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имеется телевизор,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музыкальная колонка,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проигрыватель DVD-дисков.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